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69B" w:rsidRDefault="005C769B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1"/>
        <w:gridCol w:w="8009"/>
      </w:tblGrid>
      <w:tr w:rsidR="005C769B" w:rsidTr="00A8094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47" w:type="dxa"/>
          </w:tcPr>
          <w:p w:rsidR="005C769B" w:rsidRDefault="005C769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r>
              <w:rPr>
                <w:rFonts w:ascii="Arial" w:hAnsi="Arial" w:cs="Arial"/>
                <w:b/>
                <w:bCs/>
                <w:sz w:val="22"/>
                <w:szCs w:val="22"/>
              </w:rPr>
              <w:t>Antragsteller:</w:t>
            </w:r>
          </w:p>
        </w:tc>
        <w:tc>
          <w:tcPr>
            <w:tcW w:w="8535" w:type="dxa"/>
          </w:tcPr>
          <w:p w:rsidR="005C769B" w:rsidRDefault="005C769B">
            <w:pPr>
              <w:spacing w:before="40" w:after="40"/>
              <w:rPr>
                <w:rFonts w:ascii="UnicodeDoc" w:hAnsi="UnicodeDoc" w:cs="Arial"/>
                <w:sz w:val="20"/>
                <w:szCs w:val="20"/>
              </w:rPr>
            </w:pPr>
          </w:p>
        </w:tc>
      </w:tr>
      <w:tr w:rsidR="005C769B" w:rsidTr="00A8094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47" w:type="dxa"/>
          </w:tcPr>
          <w:p w:rsidR="005C769B" w:rsidRDefault="005C769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Familienname:</w:t>
            </w:r>
          </w:p>
        </w:tc>
        <w:tc>
          <w:tcPr>
            <w:tcW w:w="8535" w:type="dxa"/>
          </w:tcPr>
          <w:p w:rsidR="005C769B" w:rsidRDefault="005C769B">
            <w:pPr>
              <w:spacing w:before="40" w:after="40"/>
              <w:rPr>
                <w:rFonts w:ascii="UnicodeDoc" w:hAnsi="UnicodeDoc" w:cs="Arial"/>
                <w:sz w:val="22"/>
                <w:szCs w:val="22"/>
              </w:rPr>
            </w:pPr>
          </w:p>
        </w:tc>
      </w:tr>
      <w:tr w:rsidR="005C769B" w:rsidTr="00A8094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47" w:type="dxa"/>
          </w:tcPr>
          <w:p w:rsidR="005C769B" w:rsidRDefault="005C769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Vorname(n):</w:t>
            </w:r>
          </w:p>
        </w:tc>
        <w:tc>
          <w:tcPr>
            <w:tcW w:w="8535" w:type="dxa"/>
          </w:tcPr>
          <w:p w:rsidR="005C769B" w:rsidRDefault="005C769B" w:rsidP="003875AD">
            <w:pPr>
              <w:spacing w:before="40" w:after="40"/>
              <w:rPr>
                <w:rFonts w:ascii="UnicodeDoc" w:hAnsi="UnicodeDoc" w:cs="Arial"/>
                <w:sz w:val="22"/>
                <w:szCs w:val="22"/>
              </w:rPr>
            </w:pPr>
          </w:p>
        </w:tc>
      </w:tr>
      <w:tr w:rsidR="005C769B" w:rsidTr="00A8094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47" w:type="dxa"/>
          </w:tcPr>
          <w:p w:rsidR="005C769B" w:rsidRDefault="005C769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Geburtsname:</w:t>
            </w:r>
          </w:p>
        </w:tc>
        <w:tc>
          <w:tcPr>
            <w:tcW w:w="8535" w:type="dxa"/>
          </w:tcPr>
          <w:p w:rsidR="005C769B" w:rsidRDefault="005C769B">
            <w:pPr>
              <w:spacing w:before="40" w:after="40"/>
              <w:rPr>
                <w:rFonts w:ascii="UnicodeDoc" w:hAnsi="UnicodeDoc" w:cs="Arial"/>
                <w:sz w:val="22"/>
                <w:szCs w:val="22"/>
              </w:rPr>
            </w:pPr>
          </w:p>
        </w:tc>
      </w:tr>
      <w:tr w:rsidR="005C769B" w:rsidTr="00A8094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47" w:type="dxa"/>
          </w:tcPr>
          <w:p w:rsidR="005C769B" w:rsidRDefault="005C769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Geburtsdatum:</w:t>
            </w:r>
          </w:p>
        </w:tc>
        <w:tc>
          <w:tcPr>
            <w:tcW w:w="8535" w:type="dxa"/>
          </w:tcPr>
          <w:p w:rsidR="005C769B" w:rsidRDefault="005C769B">
            <w:pPr>
              <w:spacing w:before="40" w:after="40"/>
              <w:rPr>
                <w:rFonts w:ascii="UnicodeDoc" w:hAnsi="UnicodeDoc" w:cs="Arial"/>
                <w:sz w:val="22"/>
                <w:szCs w:val="22"/>
              </w:rPr>
            </w:pPr>
          </w:p>
        </w:tc>
      </w:tr>
      <w:tr w:rsidR="005C769B" w:rsidTr="00A8094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47" w:type="dxa"/>
            <w:vAlign w:val="center"/>
          </w:tcPr>
          <w:p w:rsidR="005C769B" w:rsidRDefault="005C769B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Anschrift:</w:t>
            </w:r>
          </w:p>
        </w:tc>
        <w:tc>
          <w:tcPr>
            <w:tcW w:w="8535" w:type="dxa"/>
          </w:tcPr>
          <w:p w:rsidR="005C769B" w:rsidRDefault="005C769B">
            <w:pPr>
              <w:spacing w:before="60" w:after="60"/>
              <w:rPr>
                <w:rFonts w:ascii="UnicodeDoc" w:hAnsi="UnicodeDoc" w:cs="Arial"/>
                <w:sz w:val="22"/>
                <w:szCs w:val="22"/>
              </w:rPr>
            </w:pPr>
          </w:p>
        </w:tc>
      </w:tr>
      <w:bookmarkEnd w:id="0"/>
    </w:tbl>
    <w:p w:rsidR="005C769B" w:rsidRDefault="005C769B">
      <w:pPr>
        <w:pStyle w:val="Sprechblasentext"/>
        <w:rPr>
          <w:rFonts w:ascii="Arial" w:hAnsi="Arial" w:cs="Arial"/>
        </w:rPr>
      </w:pPr>
    </w:p>
    <w:tbl>
      <w:tblPr>
        <w:tblW w:w="10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"/>
        <w:gridCol w:w="241"/>
        <w:gridCol w:w="261"/>
        <w:gridCol w:w="9543"/>
      </w:tblGrid>
      <w:tr w:rsidR="00697AE8" w:rsidRPr="00697AE8" w:rsidTr="00697AE8">
        <w:trPr>
          <w:trHeight w:hRule="exact" w:val="272"/>
          <w:jc w:val="center"/>
        </w:trPr>
        <w:tc>
          <w:tcPr>
            <w:tcW w:w="335" w:type="dxa"/>
            <w:vAlign w:val="center"/>
          </w:tcPr>
          <w:p w:rsidR="00697AE8" w:rsidRDefault="00697AE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50" w:type="dxa"/>
            <w:gridSpan w:val="3"/>
            <w:vAlign w:val="center"/>
            <w:hideMark/>
          </w:tcPr>
          <w:p w:rsidR="00697AE8" w:rsidRDefault="00697AE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Widerspruch gegen Datenübermittlung </w:t>
            </w:r>
            <w:r>
              <w:rPr>
                <w:rFonts w:ascii="Arial" w:hAnsi="Arial" w:cs="Arial"/>
                <w:sz w:val="20"/>
                <w:szCs w:val="20"/>
              </w:rPr>
              <w:t>(Übermittlungssperre)</w:t>
            </w:r>
          </w:p>
        </w:tc>
      </w:tr>
      <w:tr w:rsidR="00697AE8" w:rsidRPr="00697AE8" w:rsidTr="00697AE8">
        <w:trPr>
          <w:cantSplit/>
          <w:trHeight w:val="405"/>
          <w:jc w:val="center"/>
        </w:trPr>
        <w:tc>
          <w:tcPr>
            <w:tcW w:w="335" w:type="dxa"/>
            <w:vMerge w:val="restart"/>
          </w:tcPr>
          <w:p w:rsidR="00697AE8" w:rsidRDefault="00697AE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7AE8" w:rsidRDefault="00697AE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1" w:type="dxa"/>
            <w:vMerge w:val="restart"/>
            <w:tcBorders>
              <w:right w:val="nil"/>
            </w:tcBorders>
          </w:tcPr>
          <w:p w:rsidR="00697AE8" w:rsidRDefault="00697AE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left w:val="nil"/>
              <w:bottom w:val="nil"/>
              <w:right w:val="nil"/>
            </w:tcBorders>
          </w:tcPr>
          <w:p w:rsidR="00697AE8" w:rsidRDefault="00697AE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8" w:type="dxa"/>
            <w:vMerge w:val="restart"/>
            <w:tcBorders>
              <w:left w:val="nil"/>
            </w:tcBorders>
            <w:vAlign w:val="center"/>
            <w:hideMark/>
          </w:tcPr>
          <w:p w:rsidR="00697AE8" w:rsidRDefault="00697AE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Widerspruch gegen die Übermittlung von Daten an das Bundesamt für das Personalmanagement der Bundeswehr</w:t>
            </w:r>
          </w:p>
          <w:p w:rsidR="00697AE8" w:rsidRDefault="00697AE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(Soweit Sie die deutsche Staatsangehörigkeit besitzen und das 18. Lebensjahr noch nicht vollendet haben, können Sie der Datenübermittlung  gemäß § 36 Abs. 2 Satz 1 BMG in Verbindung mit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iVm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§ 58 c Abs. 1 Satz 1 Soldatengesetz widersprechen.)</w:t>
            </w:r>
          </w:p>
        </w:tc>
      </w:tr>
      <w:tr w:rsidR="00697AE8" w:rsidRPr="00697AE8" w:rsidTr="00697AE8">
        <w:trPr>
          <w:cantSplit/>
          <w:trHeight w:val="272"/>
          <w:jc w:val="center"/>
        </w:trPr>
        <w:tc>
          <w:tcPr>
            <w:tcW w:w="335" w:type="dxa"/>
            <w:vMerge/>
            <w:vAlign w:val="center"/>
            <w:hideMark/>
          </w:tcPr>
          <w:p w:rsidR="00697AE8" w:rsidRDefault="00697AE8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0" w:type="dxa"/>
            <w:vMerge/>
            <w:tcBorders>
              <w:right w:val="nil"/>
            </w:tcBorders>
            <w:vAlign w:val="center"/>
            <w:hideMark/>
          </w:tcPr>
          <w:p w:rsidR="00697AE8" w:rsidRDefault="00697AE8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697AE8" w:rsidRDefault="00697AE8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548" w:type="dxa"/>
            <w:vMerge/>
            <w:tcBorders>
              <w:left w:val="nil"/>
            </w:tcBorders>
            <w:vAlign w:val="center"/>
            <w:hideMark/>
          </w:tcPr>
          <w:p w:rsidR="00697AE8" w:rsidRDefault="00697AE8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7AE8" w:rsidRPr="00697AE8" w:rsidTr="00697AE8">
        <w:trPr>
          <w:cantSplit/>
          <w:trHeight w:val="267"/>
          <w:jc w:val="center"/>
        </w:trPr>
        <w:tc>
          <w:tcPr>
            <w:tcW w:w="335" w:type="dxa"/>
            <w:vMerge/>
            <w:vAlign w:val="center"/>
            <w:hideMark/>
          </w:tcPr>
          <w:p w:rsidR="00697AE8" w:rsidRDefault="00697AE8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0" w:type="dxa"/>
            <w:vMerge/>
            <w:tcBorders>
              <w:right w:val="nil"/>
            </w:tcBorders>
            <w:vAlign w:val="center"/>
            <w:hideMark/>
          </w:tcPr>
          <w:p w:rsidR="00697AE8" w:rsidRDefault="00697AE8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left w:val="nil"/>
              <w:right w:val="nil"/>
            </w:tcBorders>
            <w:vAlign w:val="center"/>
          </w:tcPr>
          <w:p w:rsidR="00697AE8" w:rsidRDefault="00697AE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8" w:type="dxa"/>
            <w:vMerge/>
            <w:tcBorders>
              <w:left w:val="nil"/>
            </w:tcBorders>
            <w:vAlign w:val="center"/>
            <w:hideMark/>
          </w:tcPr>
          <w:p w:rsidR="00697AE8" w:rsidRDefault="00697AE8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7AE8" w:rsidRPr="00697AE8" w:rsidTr="00697AE8">
        <w:trPr>
          <w:cantSplit/>
          <w:trHeight w:val="375"/>
          <w:jc w:val="center"/>
        </w:trPr>
        <w:tc>
          <w:tcPr>
            <w:tcW w:w="335" w:type="dxa"/>
            <w:vMerge w:val="restart"/>
            <w:tcBorders>
              <w:right w:val="nil"/>
            </w:tcBorders>
          </w:tcPr>
          <w:p w:rsidR="00697AE8" w:rsidRDefault="00697AE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7AE8" w:rsidRDefault="00697AE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1" w:type="dxa"/>
            <w:vMerge w:val="restart"/>
            <w:tcBorders>
              <w:bottom w:val="nil"/>
              <w:right w:val="nil"/>
            </w:tcBorders>
          </w:tcPr>
          <w:p w:rsidR="00697AE8" w:rsidRDefault="00697AE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left w:val="nil"/>
              <w:bottom w:val="nil"/>
              <w:right w:val="nil"/>
            </w:tcBorders>
            <w:vAlign w:val="center"/>
          </w:tcPr>
          <w:p w:rsidR="00697AE8" w:rsidRDefault="00697AE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8" w:type="dxa"/>
            <w:vMerge w:val="restart"/>
            <w:tcBorders>
              <w:left w:val="nil"/>
              <w:bottom w:val="nil"/>
            </w:tcBorders>
            <w:vAlign w:val="center"/>
            <w:hideMark/>
          </w:tcPr>
          <w:p w:rsidR="00697AE8" w:rsidRDefault="00697AE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Widerspruch gegen die Übermittlung von Daten aus Anlass von Alters- </w:t>
            </w:r>
            <w:r w:rsidR="003226CD">
              <w:rPr>
                <w:rFonts w:ascii="Arial" w:hAnsi="Arial" w:cs="Arial"/>
                <w:b/>
                <w:sz w:val="20"/>
                <w:szCs w:val="20"/>
              </w:rPr>
              <w:t>und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Ehejubiläen an Mandatsträger, Presse oder Rundfunk</w:t>
            </w:r>
          </w:p>
          <w:p w:rsidR="00697AE8" w:rsidRDefault="00697AE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(Sie können der Datenübermittlung gemäß § 50 Abs. 5 BMG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iVm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§ 50 Abs. 2 BMG widersprechen.)</w:t>
            </w:r>
          </w:p>
        </w:tc>
      </w:tr>
      <w:tr w:rsidR="00697AE8" w:rsidRPr="00697AE8" w:rsidTr="00697AE8">
        <w:trPr>
          <w:cantSplit/>
          <w:trHeight w:val="375"/>
          <w:jc w:val="center"/>
        </w:trPr>
        <w:tc>
          <w:tcPr>
            <w:tcW w:w="335" w:type="dxa"/>
            <w:vMerge/>
            <w:tcBorders>
              <w:right w:val="nil"/>
            </w:tcBorders>
            <w:vAlign w:val="center"/>
            <w:hideMark/>
          </w:tcPr>
          <w:p w:rsidR="00697AE8" w:rsidRDefault="00697AE8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0" w:type="dxa"/>
            <w:vMerge/>
            <w:tcBorders>
              <w:bottom w:val="nil"/>
              <w:right w:val="nil"/>
            </w:tcBorders>
            <w:vAlign w:val="center"/>
            <w:hideMark/>
          </w:tcPr>
          <w:p w:rsidR="00697AE8" w:rsidRDefault="00697AE8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697AE8" w:rsidRDefault="00697AE8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548" w:type="dxa"/>
            <w:vMerge/>
            <w:tcBorders>
              <w:left w:val="nil"/>
              <w:bottom w:val="nil"/>
            </w:tcBorders>
            <w:vAlign w:val="center"/>
            <w:hideMark/>
          </w:tcPr>
          <w:p w:rsidR="00697AE8" w:rsidRDefault="00697AE8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7AE8" w:rsidRPr="00697AE8" w:rsidTr="00697AE8">
        <w:trPr>
          <w:cantSplit/>
          <w:trHeight w:val="375"/>
          <w:jc w:val="center"/>
        </w:trPr>
        <w:tc>
          <w:tcPr>
            <w:tcW w:w="335" w:type="dxa"/>
            <w:vMerge/>
            <w:tcBorders>
              <w:right w:val="nil"/>
            </w:tcBorders>
            <w:vAlign w:val="center"/>
            <w:hideMark/>
          </w:tcPr>
          <w:p w:rsidR="00697AE8" w:rsidRDefault="00697AE8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0" w:type="dxa"/>
            <w:vMerge/>
            <w:tcBorders>
              <w:bottom w:val="nil"/>
              <w:right w:val="nil"/>
            </w:tcBorders>
            <w:vAlign w:val="center"/>
            <w:hideMark/>
          </w:tcPr>
          <w:p w:rsidR="00697AE8" w:rsidRDefault="00697AE8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left w:val="nil"/>
              <w:bottom w:val="nil"/>
              <w:right w:val="nil"/>
            </w:tcBorders>
            <w:vAlign w:val="center"/>
          </w:tcPr>
          <w:p w:rsidR="00697AE8" w:rsidRDefault="00697AE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8" w:type="dxa"/>
            <w:vMerge/>
            <w:tcBorders>
              <w:left w:val="nil"/>
              <w:bottom w:val="nil"/>
            </w:tcBorders>
            <w:vAlign w:val="center"/>
            <w:hideMark/>
          </w:tcPr>
          <w:p w:rsidR="00697AE8" w:rsidRDefault="00697AE8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7AE8" w:rsidRPr="00697AE8" w:rsidTr="00697AE8">
        <w:trPr>
          <w:cantSplit/>
          <w:trHeight w:val="375"/>
          <w:jc w:val="center"/>
        </w:trPr>
        <w:tc>
          <w:tcPr>
            <w:tcW w:w="335" w:type="dxa"/>
            <w:vMerge/>
            <w:tcBorders>
              <w:right w:val="nil"/>
            </w:tcBorders>
            <w:vAlign w:val="center"/>
            <w:hideMark/>
          </w:tcPr>
          <w:p w:rsidR="00697AE8" w:rsidRDefault="00697AE8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vMerge w:val="restart"/>
            <w:tcBorders>
              <w:top w:val="nil"/>
              <w:bottom w:val="nil"/>
              <w:right w:val="nil"/>
            </w:tcBorders>
          </w:tcPr>
          <w:p w:rsidR="00697AE8" w:rsidRDefault="00697AE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AE8" w:rsidRDefault="00697AE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8" w:type="dxa"/>
            <w:vMerge w:val="restart"/>
            <w:tcBorders>
              <w:top w:val="nil"/>
              <w:left w:val="nil"/>
              <w:bottom w:val="nil"/>
            </w:tcBorders>
            <w:vAlign w:val="center"/>
            <w:hideMark/>
          </w:tcPr>
          <w:p w:rsidR="00697AE8" w:rsidRDefault="00697AE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Widerspruch gegen die Übermittlung von Daten aus Anlass von Ehejubiläen an Mandatsträger, Presse oder Rundfunk</w:t>
            </w:r>
          </w:p>
          <w:p w:rsidR="00697AE8" w:rsidRDefault="00697AE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(Sie können der Datenübermittlung gemäß § 50 Abs. 5 BMG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iVm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§ 50 Abs. 2 BMG widersprechen.)</w:t>
            </w:r>
          </w:p>
        </w:tc>
      </w:tr>
      <w:tr w:rsidR="00697AE8" w:rsidRPr="00697AE8" w:rsidTr="00697AE8">
        <w:trPr>
          <w:cantSplit/>
          <w:trHeight w:val="375"/>
          <w:jc w:val="center"/>
        </w:trPr>
        <w:tc>
          <w:tcPr>
            <w:tcW w:w="335" w:type="dxa"/>
            <w:vMerge/>
            <w:tcBorders>
              <w:right w:val="nil"/>
            </w:tcBorders>
            <w:vAlign w:val="center"/>
            <w:hideMark/>
          </w:tcPr>
          <w:p w:rsidR="00697AE8" w:rsidRDefault="00697AE8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0" w:type="dxa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:rsidR="00697AE8" w:rsidRDefault="00697AE8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697AE8" w:rsidRDefault="00697AE8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548" w:type="dxa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697AE8" w:rsidRDefault="00697AE8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7AE8" w:rsidRPr="00697AE8" w:rsidTr="00697AE8">
        <w:trPr>
          <w:cantSplit/>
          <w:trHeight w:val="375"/>
          <w:jc w:val="center"/>
        </w:trPr>
        <w:tc>
          <w:tcPr>
            <w:tcW w:w="335" w:type="dxa"/>
            <w:vMerge/>
            <w:tcBorders>
              <w:right w:val="nil"/>
            </w:tcBorders>
            <w:vAlign w:val="center"/>
            <w:hideMark/>
          </w:tcPr>
          <w:p w:rsidR="00697AE8" w:rsidRDefault="00697AE8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0" w:type="dxa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:rsidR="00697AE8" w:rsidRDefault="00697AE8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left w:val="nil"/>
              <w:bottom w:val="nil"/>
              <w:right w:val="nil"/>
            </w:tcBorders>
            <w:vAlign w:val="center"/>
          </w:tcPr>
          <w:p w:rsidR="00697AE8" w:rsidRDefault="00697AE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8" w:type="dxa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697AE8" w:rsidRDefault="00697AE8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7AE8" w:rsidRPr="00697AE8" w:rsidTr="00697AE8">
        <w:trPr>
          <w:cantSplit/>
          <w:trHeight w:val="375"/>
          <w:jc w:val="center"/>
        </w:trPr>
        <w:tc>
          <w:tcPr>
            <w:tcW w:w="335" w:type="dxa"/>
            <w:vMerge/>
            <w:tcBorders>
              <w:right w:val="nil"/>
            </w:tcBorders>
            <w:vAlign w:val="center"/>
            <w:hideMark/>
          </w:tcPr>
          <w:p w:rsidR="00697AE8" w:rsidRDefault="00697AE8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vMerge w:val="restart"/>
            <w:tcBorders>
              <w:top w:val="nil"/>
              <w:right w:val="nil"/>
            </w:tcBorders>
          </w:tcPr>
          <w:p w:rsidR="00697AE8" w:rsidRDefault="00697AE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AE8" w:rsidRDefault="00697AE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8" w:type="dxa"/>
            <w:vMerge w:val="restart"/>
            <w:tcBorders>
              <w:top w:val="nil"/>
              <w:left w:val="nil"/>
            </w:tcBorders>
            <w:vAlign w:val="center"/>
            <w:hideMark/>
          </w:tcPr>
          <w:p w:rsidR="00697AE8" w:rsidRDefault="00697AE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Widerspruch gegen die Übermittlung von Daten aus Anlass von Altersjubiläen an Mandatsträger, Presse oder Rundfunk</w:t>
            </w:r>
          </w:p>
          <w:p w:rsidR="00697AE8" w:rsidRDefault="00697AE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(Sie können der Datenübermittlung gemäß § 50 Abs. 5 BMG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iVm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§ 50 Abs. 2 BMG widersprechen.)</w:t>
            </w:r>
          </w:p>
        </w:tc>
      </w:tr>
      <w:tr w:rsidR="00697AE8" w:rsidRPr="00697AE8" w:rsidTr="00697AE8">
        <w:trPr>
          <w:cantSplit/>
          <w:trHeight w:val="375"/>
          <w:jc w:val="center"/>
        </w:trPr>
        <w:tc>
          <w:tcPr>
            <w:tcW w:w="335" w:type="dxa"/>
            <w:vMerge/>
            <w:tcBorders>
              <w:right w:val="nil"/>
            </w:tcBorders>
            <w:vAlign w:val="center"/>
            <w:hideMark/>
          </w:tcPr>
          <w:p w:rsidR="00697AE8" w:rsidRDefault="00697AE8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0" w:type="dxa"/>
            <w:vMerge/>
            <w:tcBorders>
              <w:top w:val="nil"/>
              <w:right w:val="nil"/>
            </w:tcBorders>
            <w:vAlign w:val="center"/>
            <w:hideMark/>
          </w:tcPr>
          <w:p w:rsidR="00697AE8" w:rsidRDefault="00697AE8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697AE8" w:rsidRDefault="00697AE8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548" w:type="dxa"/>
            <w:vMerge/>
            <w:tcBorders>
              <w:top w:val="nil"/>
              <w:left w:val="nil"/>
            </w:tcBorders>
            <w:vAlign w:val="center"/>
            <w:hideMark/>
          </w:tcPr>
          <w:p w:rsidR="00697AE8" w:rsidRDefault="00697AE8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7AE8" w:rsidRPr="00697AE8" w:rsidTr="00697AE8">
        <w:trPr>
          <w:cantSplit/>
          <w:trHeight w:val="375"/>
          <w:jc w:val="center"/>
        </w:trPr>
        <w:tc>
          <w:tcPr>
            <w:tcW w:w="335" w:type="dxa"/>
            <w:vMerge/>
            <w:tcBorders>
              <w:right w:val="nil"/>
            </w:tcBorders>
            <w:vAlign w:val="center"/>
            <w:hideMark/>
          </w:tcPr>
          <w:p w:rsidR="00697AE8" w:rsidRDefault="00697AE8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0" w:type="dxa"/>
            <w:vMerge/>
            <w:tcBorders>
              <w:top w:val="nil"/>
              <w:right w:val="nil"/>
            </w:tcBorders>
            <w:vAlign w:val="center"/>
            <w:hideMark/>
          </w:tcPr>
          <w:p w:rsidR="00697AE8" w:rsidRDefault="00697AE8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left w:val="nil"/>
              <w:right w:val="nil"/>
            </w:tcBorders>
            <w:vAlign w:val="center"/>
          </w:tcPr>
          <w:p w:rsidR="00697AE8" w:rsidRDefault="00697AE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8" w:type="dxa"/>
            <w:vMerge/>
            <w:tcBorders>
              <w:top w:val="nil"/>
              <w:left w:val="nil"/>
            </w:tcBorders>
            <w:vAlign w:val="center"/>
            <w:hideMark/>
          </w:tcPr>
          <w:p w:rsidR="00697AE8" w:rsidRDefault="00697AE8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7AE8" w:rsidRPr="00697AE8" w:rsidTr="00697AE8">
        <w:trPr>
          <w:cantSplit/>
          <w:trHeight w:val="375"/>
          <w:jc w:val="center"/>
        </w:trPr>
        <w:tc>
          <w:tcPr>
            <w:tcW w:w="335" w:type="dxa"/>
            <w:vMerge w:val="restart"/>
            <w:tcBorders>
              <w:right w:val="nil"/>
            </w:tcBorders>
          </w:tcPr>
          <w:p w:rsidR="00697AE8" w:rsidRDefault="00697AE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7AE8" w:rsidRDefault="00697AE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1" w:type="dxa"/>
            <w:vMerge w:val="restart"/>
            <w:tcBorders>
              <w:right w:val="nil"/>
            </w:tcBorders>
          </w:tcPr>
          <w:p w:rsidR="00697AE8" w:rsidRDefault="00697AE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left w:val="nil"/>
              <w:bottom w:val="nil"/>
              <w:right w:val="nil"/>
            </w:tcBorders>
            <w:vAlign w:val="center"/>
          </w:tcPr>
          <w:p w:rsidR="00697AE8" w:rsidRDefault="00697AE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8" w:type="dxa"/>
            <w:vMerge w:val="restart"/>
            <w:tcBorders>
              <w:left w:val="nil"/>
            </w:tcBorders>
            <w:vAlign w:val="center"/>
            <w:hideMark/>
          </w:tcPr>
          <w:p w:rsidR="00697AE8" w:rsidRDefault="00697AE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Widerspruch gegen die Übermittlung von Daten an Adressbuchverlage</w:t>
            </w:r>
          </w:p>
          <w:p w:rsidR="00697AE8" w:rsidRDefault="00697AE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(Sie können der Datenübermittlung gemäß § 50 Abs. 5 BMG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iVm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§ 50 Abs. 3 BMG widersprechen.)</w:t>
            </w:r>
          </w:p>
        </w:tc>
      </w:tr>
      <w:tr w:rsidR="00697AE8" w:rsidRPr="00697AE8" w:rsidTr="00697AE8">
        <w:trPr>
          <w:cantSplit/>
          <w:trHeight w:val="375"/>
          <w:jc w:val="center"/>
        </w:trPr>
        <w:tc>
          <w:tcPr>
            <w:tcW w:w="335" w:type="dxa"/>
            <w:vMerge/>
            <w:tcBorders>
              <w:right w:val="nil"/>
            </w:tcBorders>
            <w:vAlign w:val="center"/>
            <w:hideMark/>
          </w:tcPr>
          <w:p w:rsidR="00697AE8" w:rsidRDefault="00697AE8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0" w:type="dxa"/>
            <w:vMerge/>
            <w:tcBorders>
              <w:right w:val="nil"/>
            </w:tcBorders>
            <w:vAlign w:val="center"/>
            <w:hideMark/>
          </w:tcPr>
          <w:p w:rsidR="00697AE8" w:rsidRDefault="00697AE8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697AE8" w:rsidRDefault="00697AE8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48" w:type="dxa"/>
            <w:vMerge/>
            <w:tcBorders>
              <w:left w:val="nil"/>
            </w:tcBorders>
            <w:vAlign w:val="center"/>
            <w:hideMark/>
          </w:tcPr>
          <w:p w:rsidR="00697AE8" w:rsidRDefault="00697AE8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7AE8" w:rsidRPr="00697AE8" w:rsidTr="00697AE8">
        <w:trPr>
          <w:cantSplit/>
          <w:trHeight w:val="375"/>
          <w:jc w:val="center"/>
        </w:trPr>
        <w:tc>
          <w:tcPr>
            <w:tcW w:w="335" w:type="dxa"/>
            <w:vMerge/>
            <w:tcBorders>
              <w:right w:val="nil"/>
            </w:tcBorders>
            <w:vAlign w:val="center"/>
            <w:hideMark/>
          </w:tcPr>
          <w:p w:rsidR="00697AE8" w:rsidRDefault="00697AE8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0" w:type="dxa"/>
            <w:vMerge/>
            <w:tcBorders>
              <w:right w:val="nil"/>
            </w:tcBorders>
            <w:vAlign w:val="center"/>
            <w:hideMark/>
          </w:tcPr>
          <w:p w:rsidR="00697AE8" w:rsidRDefault="00697AE8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left w:val="nil"/>
              <w:right w:val="nil"/>
            </w:tcBorders>
            <w:vAlign w:val="center"/>
          </w:tcPr>
          <w:p w:rsidR="00697AE8" w:rsidRDefault="00697AE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8" w:type="dxa"/>
            <w:vMerge/>
            <w:tcBorders>
              <w:left w:val="nil"/>
            </w:tcBorders>
            <w:vAlign w:val="center"/>
            <w:hideMark/>
          </w:tcPr>
          <w:p w:rsidR="00697AE8" w:rsidRDefault="00697AE8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7AE8" w:rsidRPr="00697AE8" w:rsidTr="00697AE8">
        <w:trPr>
          <w:cantSplit/>
          <w:trHeight w:val="375"/>
          <w:jc w:val="center"/>
        </w:trPr>
        <w:tc>
          <w:tcPr>
            <w:tcW w:w="335" w:type="dxa"/>
            <w:vMerge w:val="restart"/>
            <w:tcBorders>
              <w:right w:val="nil"/>
            </w:tcBorders>
          </w:tcPr>
          <w:p w:rsidR="00697AE8" w:rsidRDefault="00697AE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7AE8" w:rsidRDefault="00697AE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1" w:type="dxa"/>
            <w:vMerge w:val="restart"/>
            <w:tcBorders>
              <w:right w:val="nil"/>
            </w:tcBorders>
          </w:tcPr>
          <w:p w:rsidR="00697AE8" w:rsidRDefault="00697AE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left w:val="nil"/>
              <w:bottom w:val="nil"/>
              <w:right w:val="nil"/>
            </w:tcBorders>
            <w:vAlign w:val="center"/>
          </w:tcPr>
          <w:p w:rsidR="00697AE8" w:rsidRDefault="00697AE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8" w:type="dxa"/>
            <w:vMerge w:val="restart"/>
            <w:tcBorders>
              <w:left w:val="nil"/>
            </w:tcBorders>
            <w:vAlign w:val="center"/>
            <w:hideMark/>
          </w:tcPr>
          <w:p w:rsidR="00697AE8" w:rsidRDefault="00697AE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Widerspruch gegen die Übermittlung von Daten an eine öffentlich-rechtliche Religionsgesellschaft, der nicht die meldepflichtige Person angehört, sondern Familienangehörige der meldepflichtigen Person angehören</w:t>
            </w:r>
          </w:p>
          <w:p w:rsidR="00697AE8" w:rsidRDefault="00697AE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(Sie können der Datenübermittlung gemäß § 42 Abs. 3 Satz 2 BMG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iVm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§ 42 Abs. 2 BMG widersprechen.)</w:t>
            </w:r>
          </w:p>
        </w:tc>
      </w:tr>
      <w:tr w:rsidR="00697AE8" w:rsidRPr="00697AE8" w:rsidTr="00697AE8">
        <w:trPr>
          <w:cantSplit/>
          <w:trHeight w:val="375"/>
          <w:jc w:val="center"/>
        </w:trPr>
        <w:tc>
          <w:tcPr>
            <w:tcW w:w="335" w:type="dxa"/>
            <w:vMerge/>
            <w:tcBorders>
              <w:right w:val="nil"/>
            </w:tcBorders>
            <w:vAlign w:val="center"/>
            <w:hideMark/>
          </w:tcPr>
          <w:p w:rsidR="00697AE8" w:rsidRDefault="00697AE8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0" w:type="dxa"/>
            <w:vMerge/>
            <w:tcBorders>
              <w:right w:val="nil"/>
            </w:tcBorders>
            <w:vAlign w:val="center"/>
            <w:hideMark/>
          </w:tcPr>
          <w:p w:rsidR="00697AE8" w:rsidRDefault="00697AE8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697AE8" w:rsidRDefault="00697AE8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48" w:type="dxa"/>
            <w:vMerge/>
            <w:tcBorders>
              <w:left w:val="nil"/>
            </w:tcBorders>
            <w:vAlign w:val="center"/>
            <w:hideMark/>
          </w:tcPr>
          <w:p w:rsidR="00697AE8" w:rsidRDefault="00697AE8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7AE8" w:rsidRPr="00697AE8" w:rsidTr="00697AE8">
        <w:trPr>
          <w:cantSplit/>
          <w:trHeight w:val="375"/>
          <w:jc w:val="center"/>
        </w:trPr>
        <w:tc>
          <w:tcPr>
            <w:tcW w:w="335" w:type="dxa"/>
            <w:vMerge/>
            <w:tcBorders>
              <w:right w:val="nil"/>
            </w:tcBorders>
            <w:vAlign w:val="center"/>
            <w:hideMark/>
          </w:tcPr>
          <w:p w:rsidR="00697AE8" w:rsidRDefault="00697AE8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0" w:type="dxa"/>
            <w:vMerge/>
            <w:tcBorders>
              <w:right w:val="nil"/>
            </w:tcBorders>
            <w:vAlign w:val="center"/>
            <w:hideMark/>
          </w:tcPr>
          <w:p w:rsidR="00697AE8" w:rsidRDefault="00697AE8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left w:val="nil"/>
              <w:right w:val="nil"/>
            </w:tcBorders>
            <w:vAlign w:val="center"/>
          </w:tcPr>
          <w:p w:rsidR="00697AE8" w:rsidRDefault="00697AE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8" w:type="dxa"/>
            <w:vMerge/>
            <w:tcBorders>
              <w:left w:val="nil"/>
            </w:tcBorders>
            <w:vAlign w:val="center"/>
            <w:hideMark/>
          </w:tcPr>
          <w:p w:rsidR="00697AE8" w:rsidRDefault="00697AE8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7AE8" w:rsidRPr="00697AE8" w:rsidTr="00697AE8">
        <w:trPr>
          <w:cantSplit/>
          <w:trHeight w:val="375"/>
          <w:jc w:val="center"/>
        </w:trPr>
        <w:tc>
          <w:tcPr>
            <w:tcW w:w="335" w:type="dxa"/>
            <w:vMerge w:val="restart"/>
            <w:tcBorders>
              <w:right w:val="nil"/>
            </w:tcBorders>
          </w:tcPr>
          <w:p w:rsidR="00697AE8" w:rsidRDefault="00697AE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7AE8" w:rsidRDefault="00697AE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1" w:type="dxa"/>
            <w:vMerge w:val="restart"/>
            <w:tcBorders>
              <w:right w:val="nil"/>
            </w:tcBorders>
          </w:tcPr>
          <w:p w:rsidR="00697AE8" w:rsidRDefault="00697AE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left w:val="nil"/>
              <w:bottom w:val="nil"/>
              <w:right w:val="nil"/>
            </w:tcBorders>
            <w:vAlign w:val="center"/>
          </w:tcPr>
          <w:p w:rsidR="00697AE8" w:rsidRDefault="00697AE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8" w:type="dxa"/>
            <w:vMerge w:val="restart"/>
            <w:tcBorders>
              <w:left w:val="nil"/>
            </w:tcBorders>
            <w:vAlign w:val="center"/>
            <w:hideMark/>
          </w:tcPr>
          <w:p w:rsidR="00697AE8" w:rsidRDefault="00697AE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Widerspruch gegen die Übermittlung von Daten an Parteien, Wählergruppen u.a. bei Wahlen und Abstimmungen</w:t>
            </w:r>
          </w:p>
          <w:p w:rsidR="00697AE8" w:rsidRDefault="00697AE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(Sie können der Datenübermittlung  gemäß § 50 Abs. 5 BMG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i.V.m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§ 50 Abs. 1 BMG widersprechen.)</w:t>
            </w:r>
          </w:p>
        </w:tc>
      </w:tr>
      <w:tr w:rsidR="00697AE8" w:rsidRPr="00697AE8" w:rsidTr="00697AE8">
        <w:trPr>
          <w:cantSplit/>
          <w:trHeight w:val="272"/>
          <w:jc w:val="center"/>
        </w:trPr>
        <w:tc>
          <w:tcPr>
            <w:tcW w:w="335" w:type="dxa"/>
            <w:vMerge/>
            <w:tcBorders>
              <w:right w:val="nil"/>
            </w:tcBorders>
            <w:vAlign w:val="center"/>
            <w:hideMark/>
          </w:tcPr>
          <w:p w:rsidR="00697AE8" w:rsidRDefault="00697AE8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0" w:type="dxa"/>
            <w:vMerge/>
            <w:tcBorders>
              <w:right w:val="nil"/>
            </w:tcBorders>
            <w:vAlign w:val="center"/>
            <w:hideMark/>
          </w:tcPr>
          <w:p w:rsidR="00697AE8" w:rsidRDefault="00697AE8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697AE8" w:rsidRDefault="00697AE8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548" w:type="dxa"/>
            <w:vMerge/>
            <w:tcBorders>
              <w:left w:val="nil"/>
            </w:tcBorders>
            <w:vAlign w:val="center"/>
            <w:hideMark/>
          </w:tcPr>
          <w:p w:rsidR="00697AE8" w:rsidRDefault="00697AE8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7AE8" w:rsidRPr="00697AE8" w:rsidTr="00697AE8">
        <w:trPr>
          <w:cantSplit/>
          <w:trHeight w:val="187"/>
          <w:jc w:val="center"/>
        </w:trPr>
        <w:tc>
          <w:tcPr>
            <w:tcW w:w="335" w:type="dxa"/>
            <w:vMerge/>
            <w:tcBorders>
              <w:right w:val="nil"/>
            </w:tcBorders>
            <w:vAlign w:val="center"/>
            <w:hideMark/>
          </w:tcPr>
          <w:p w:rsidR="00697AE8" w:rsidRDefault="00697AE8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0" w:type="dxa"/>
            <w:vMerge/>
            <w:tcBorders>
              <w:right w:val="nil"/>
            </w:tcBorders>
            <w:vAlign w:val="center"/>
            <w:hideMark/>
          </w:tcPr>
          <w:p w:rsidR="00697AE8" w:rsidRDefault="00697AE8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left w:val="nil"/>
              <w:bottom w:val="nil"/>
              <w:right w:val="nil"/>
            </w:tcBorders>
            <w:vAlign w:val="center"/>
          </w:tcPr>
          <w:p w:rsidR="00697AE8" w:rsidRDefault="00697AE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8" w:type="dxa"/>
            <w:vMerge/>
            <w:tcBorders>
              <w:left w:val="nil"/>
            </w:tcBorders>
            <w:vAlign w:val="center"/>
            <w:hideMark/>
          </w:tcPr>
          <w:p w:rsidR="00697AE8" w:rsidRDefault="00697AE8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7AE8" w:rsidRPr="00697AE8" w:rsidTr="00697AE8">
        <w:trPr>
          <w:cantSplit/>
          <w:trHeight w:val="187"/>
          <w:jc w:val="center"/>
        </w:trPr>
        <w:tc>
          <w:tcPr>
            <w:tcW w:w="335" w:type="dxa"/>
            <w:vMerge/>
            <w:tcBorders>
              <w:right w:val="nil"/>
            </w:tcBorders>
            <w:vAlign w:val="center"/>
            <w:hideMark/>
          </w:tcPr>
          <w:p w:rsidR="00697AE8" w:rsidRDefault="00697AE8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0" w:type="dxa"/>
            <w:vMerge/>
            <w:tcBorders>
              <w:right w:val="nil"/>
            </w:tcBorders>
            <w:vAlign w:val="center"/>
            <w:hideMark/>
          </w:tcPr>
          <w:p w:rsidR="00697AE8" w:rsidRDefault="00697AE8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right w:val="nil"/>
            </w:tcBorders>
          </w:tcPr>
          <w:p w:rsidR="00697AE8" w:rsidRDefault="00697AE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8" w:type="dxa"/>
            <w:vMerge/>
            <w:tcBorders>
              <w:left w:val="nil"/>
            </w:tcBorders>
            <w:vAlign w:val="center"/>
            <w:hideMark/>
          </w:tcPr>
          <w:p w:rsidR="00697AE8" w:rsidRDefault="00697AE8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C769B" w:rsidRDefault="005C769B">
      <w:pPr>
        <w:pStyle w:val="Sprechblasentext"/>
        <w:rPr>
          <w:rFonts w:ascii="Arial" w:hAnsi="Arial" w:cs="Arial"/>
        </w:rPr>
      </w:pPr>
    </w:p>
    <w:p w:rsidR="005C769B" w:rsidRDefault="005C769B">
      <w:pPr>
        <w:pStyle w:val="Sprechblasentext"/>
        <w:rPr>
          <w:rFonts w:ascii="Arial" w:hAnsi="Arial" w:cs="Arial"/>
        </w:rPr>
      </w:pPr>
    </w:p>
    <w:p w:rsidR="005C769B" w:rsidRDefault="005C769B">
      <w:pPr>
        <w:pStyle w:val="Sprechblasentext"/>
        <w:rPr>
          <w:rFonts w:ascii="Arial" w:hAnsi="Arial" w:cs="Arial"/>
          <w:sz w:val="4"/>
          <w:szCs w:val="4"/>
        </w:rPr>
      </w:pPr>
    </w:p>
    <w:p w:rsidR="005C769B" w:rsidRDefault="005C769B">
      <w:pPr>
        <w:rPr>
          <w:rFonts w:ascii="Arial" w:hAnsi="Arial" w:cs="Arial"/>
          <w:sz w:val="8"/>
          <w:szCs w:val="8"/>
          <w:vertAlign w:val="superscript"/>
        </w:rPr>
      </w:pPr>
    </w:p>
    <w:p w:rsidR="005C769B" w:rsidRDefault="005C769B">
      <w:pPr>
        <w:rPr>
          <w:rFonts w:ascii="Arial" w:hAnsi="Arial" w:cs="Arial"/>
          <w:sz w:val="8"/>
          <w:szCs w:val="8"/>
          <w:vertAlign w:val="superscript"/>
        </w:rPr>
      </w:pPr>
    </w:p>
    <w:p w:rsidR="005C769B" w:rsidRDefault="005C769B">
      <w:pPr>
        <w:rPr>
          <w:rFonts w:ascii="Arial" w:hAnsi="Arial" w:cs="Arial"/>
          <w:sz w:val="8"/>
          <w:szCs w:val="8"/>
          <w:vertAlign w:val="superscript"/>
        </w:rPr>
      </w:pPr>
    </w:p>
    <w:p w:rsidR="005C769B" w:rsidRDefault="005C769B">
      <w:pPr>
        <w:rPr>
          <w:rFonts w:ascii="Arial" w:hAnsi="Arial" w:cs="Arial"/>
          <w:sz w:val="8"/>
          <w:szCs w:val="8"/>
          <w:vertAlign w:val="superscript"/>
        </w:rPr>
      </w:pPr>
    </w:p>
    <w:p w:rsidR="005C769B" w:rsidRDefault="005C769B">
      <w:pPr>
        <w:rPr>
          <w:rFonts w:ascii="Arial" w:hAnsi="Arial" w:cs="Arial"/>
          <w:sz w:val="8"/>
          <w:szCs w:val="8"/>
          <w:vertAlign w:val="superscript"/>
        </w:rPr>
      </w:pPr>
    </w:p>
    <w:p w:rsidR="005C769B" w:rsidRDefault="005C769B">
      <w:pPr>
        <w:rPr>
          <w:rFonts w:ascii="Arial" w:hAnsi="Arial" w:cs="Arial"/>
          <w:sz w:val="8"/>
          <w:szCs w:val="8"/>
          <w:vertAlign w:val="superscript"/>
        </w:rPr>
      </w:pPr>
    </w:p>
    <w:p w:rsidR="005C769B" w:rsidRDefault="005C769B">
      <w:pPr>
        <w:rPr>
          <w:rFonts w:ascii="Arial" w:hAnsi="Arial" w:cs="Arial"/>
          <w:sz w:val="8"/>
          <w:szCs w:val="8"/>
          <w:vertAlign w:val="superscript"/>
        </w:rPr>
      </w:pPr>
    </w:p>
    <w:p w:rsidR="005C769B" w:rsidRDefault="005C769B">
      <w:pPr>
        <w:rPr>
          <w:rFonts w:ascii="Arial" w:hAnsi="Arial" w:cs="Arial"/>
          <w:sz w:val="8"/>
          <w:szCs w:val="8"/>
          <w:vertAlign w:val="superscript"/>
        </w:rPr>
      </w:pPr>
    </w:p>
    <w:p w:rsidR="005C769B" w:rsidRDefault="005C769B">
      <w:pPr>
        <w:rPr>
          <w:rFonts w:ascii="Arial" w:hAnsi="Arial" w:cs="Arial"/>
          <w:sz w:val="8"/>
          <w:szCs w:val="8"/>
          <w:vertAlign w:val="superscript"/>
        </w:rPr>
      </w:pPr>
    </w:p>
    <w:p w:rsidR="005C769B" w:rsidRDefault="005C769B">
      <w:pPr>
        <w:tabs>
          <w:tab w:val="left" w:pos="5670"/>
        </w:tabs>
        <w:jc w:val="both"/>
        <w:rPr>
          <w:rFonts w:ascii="Arial" w:hAnsi="Arial" w:cs="Arial"/>
          <w:sz w:val="4"/>
          <w:szCs w:val="4"/>
        </w:rPr>
      </w:pPr>
    </w:p>
    <w:p w:rsidR="005C769B" w:rsidRDefault="005C769B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750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614"/>
        <w:gridCol w:w="283"/>
        <w:gridCol w:w="4853"/>
      </w:tblGrid>
      <w:tr w:rsidR="005C769B">
        <w:trPr>
          <w:trHeight w:val="935"/>
          <w:jc w:val="center"/>
        </w:trPr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C769B" w:rsidRDefault="005C769B">
            <w:pPr>
              <w:tabs>
                <w:tab w:val="left" w:pos="255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</w:tcPr>
          <w:p w:rsidR="005C769B" w:rsidRDefault="005C769B">
            <w:pPr>
              <w:tabs>
                <w:tab w:val="left" w:pos="255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C769B" w:rsidRDefault="005C769B">
            <w:pPr>
              <w:tabs>
                <w:tab w:val="left" w:pos="255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C769B">
        <w:trPr>
          <w:jc w:val="center"/>
        </w:trPr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C769B" w:rsidRDefault="005C769B">
            <w:pPr>
              <w:tabs>
                <w:tab w:val="left" w:pos="255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(Unterschrift des Antragstellers)</w:t>
            </w:r>
          </w:p>
        </w:tc>
        <w:tc>
          <w:tcPr>
            <w:tcW w:w="284" w:type="dxa"/>
            <w:vAlign w:val="center"/>
          </w:tcPr>
          <w:p w:rsidR="005C769B" w:rsidRDefault="005C769B">
            <w:pPr>
              <w:tabs>
                <w:tab w:val="left" w:pos="255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C769B" w:rsidRDefault="005C769B">
            <w:pPr>
              <w:tabs>
                <w:tab w:val="left" w:pos="255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(Unterschrift des Ehegatten bzw. weiteren Sorgeberechtigten)</w:t>
            </w:r>
          </w:p>
        </w:tc>
      </w:tr>
    </w:tbl>
    <w:p w:rsidR="005C769B" w:rsidRDefault="005C769B">
      <w:pPr>
        <w:rPr>
          <w:rFonts w:ascii="Arial" w:hAnsi="Arial" w:cs="Arial"/>
          <w:sz w:val="12"/>
          <w:szCs w:val="12"/>
        </w:rPr>
      </w:pPr>
    </w:p>
    <w:sectPr w:rsidR="005C769B">
      <w:headerReference w:type="default" r:id="rId7"/>
      <w:footerReference w:type="default" r:id="rId8"/>
      <w:pgSz w:w="11906" w:h="16838" w:code="9"/>
      <w:pgMar w:top="454" w:right="851" w:bottom="45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7F8" w:rsidRDefault="00FE17F8">
      <w:r>
        <w:separator/>
      </w:r>
    </w:p>
  </w:endnote>
  <w:endnote w:type="continuationSeparator" w:id="0">
    <w:p w:rsidR="00FE17F8" w:rsidRDefault="00FE1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hornda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Cd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codeDoc">
    <w:panose1 w:val="020B0509030500000203"/>
    <w:charset w:val="00"/>
    <w:family w:val="modern"/>
    <w:pitch w:val="fixed"/>
    <w:sig w:usb0="2000005F" w:usb1="10000002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69B" w:rsidRDefault="00697AE8" w:rsidP="00697AE8">
    <w:pPr>
      <w:framePr w:w="313" w:h="973" w:wrap="auto" w:vAnchor="page" w:hAnchor="page" w:x="217" w:y="15325" w:anchorLock="1"/>
      <w:textDirection w:val="btLr"/>
      <w:rPr>
        <w:rFonts w:eastAsia="Times New Roman"/>
        <w:sz w:val="10"/>
        <w:szCs w:val="10"/>
      </w:rPr>
    </w:pPr>
    <w:proofErr w:type="spellStart"/>
    <w:r>
      <w:rPr>
        <w:rFonts w:eastAsia="Times New Roman"/>
        <w:sz w:val="10"/>
        <w:szCs w:val="10"/>
      </w:rPr>
      <w:t>WAntrUESP_Blanko</w:t>
    </w:r>
    <w:proofErr w:type="spellEnd"/>
  </w:p>
  <w:p w:rsidR="005C769B" w:rsidRDefault="005C769B">
    <w:pPr>
      <w:pStyle w:val="Fuzeile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7F8" w:rsidRDefault="00FE17F8">
      <w:r>
        <w:separator/>
      </w:r>
    </w:p>
  </w:footnote>
  <w:footnote w:type="continuationSeparator" w:id="0">
    <w:p w:rsidR="00FE17F8" w:rsidRDefault="00FE17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750" w:type="dxa"/>
      <w:jc w:val="center"/>
      <w:tblInd w:w="0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750"/>
    </w:tblGrid>
    <w:tr w:rsidR="005C769B">
      <w:trPr>
        <w:jc w:val="center"/>
      </w:trPr>
      <w:tc>
        <w:tcPr>
          <w:tcW w:w="10344" w:type="dxa"/>
          <w:tcBorders>
            <w:bottom w:val="single" w:sz="4" w:space="0" w:color="auto"/>
          </w:tcBorders>
        </w:tcPr>
        <w:p w:rsidR="005C769B" w:rsidRDefault="005C769B">
          <w:pPr>
            <w:rPr>
              <w:rFonts w:ascii="Arial" w:hAnsi="Arial" w:cs="Arial"/>
            </w:rPr>
          </w:pPr>
          <w:r>
            <w:rPr>
              <w:rFonts w:ascii="Arial" w:hAnsi="Arial" w:cs="Arial"/>
              <w:b/>
              <w:bCs/>
            </w:rPr>
            <w:t>Widerspruch gegen Datenübermittlung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 xml:space="preserve"> </w:t>
          </w:r>
          <w:r>
            <w:rPr>
              <w:rFonts w:ascii="Arial" w:hAnsi="Arial" w:cs="Arial"/>
              <w:b/>
              <w:bCs/>
            </w:rPr>
            <w:t>nach dem Bundesmeldegesetz (BMG)</w:t>
          </w:r>
          <w:r>
            <w:rPr>
              <w:rFonts w:ascii="Arial" w:hAnsi="Arial" w:cs="Arial"/>
            </w:rPr>
            <w:t xml:space="preserve"> </w:t>
          </w:r>
        </w:p>
      </w:tc>
    </w:tr>
  </w:tbl>
  <w:p w:rsidR="005C769B" w:rsidRDefault="005C769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AE8"/>
    <w:rsid w:val="000349D7"/>
    <w:rsid w:val="003226CD"/>
    <w:rsid w:val="003875AD"/>
    <w:rsid w:val="005C769B"/>
    <w:rsid w:val="00697AE8"/>
    <w:rsid w:val="00A80943"/>
    <w:rsid w:val="00CE21F8"/>
    <w:rsid w:val="00F93095"/>
    <w:rsid w:val="00FE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Absatz-Standardschriftart">
    <w:name w:val="Default Paragraph Font"/>
    <w:uiPriority w:val="99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99"/>
    <w:pPr>
      <w:autoSpaceDE w:val="0"/>
      <w:autoSpaceDN w:val="0"/>
      <w:spacing w:after="0" w:line="240" w:lineRule="auto"/>
    </w:pPr>
    <w:rPr>
      <w:rFonts w:ascii="Univers Cd (W1)" w:hAnsi="Univers Cd (W1)" w:cs="Univers Cd (W1)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Pr>
      <w:rFonts w:ascii="Times New Roman" w:hAnsi="Times New Roman"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Absatz-Standardschriftart">
    <w:name w:val="Default Paragraph Font"/>
    <w:uiPriority w:val="99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99"/>
    <w:pPr>
      <w:autoSpaceDE w:val="0"/>
      <w:autoSpaceDN w:val="0"/>
      <w:spacing w:after="0" w:line="240" w:lineRule="auto"/>
    </w:pPr>
    <w:rPr>
      <w:rFonts w:ascii="Univers Cd (W1)" w:hAnsi="Univers Cd (W1)" w:cs="Univers Cd (W1)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Pr>
      <w:rFonts w:ascii="Times New Roman" w:hAnsi="Times New Roman"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79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Einrichtung einer</vt:lpstr>
    </vt:vector>
  </TitlesOfParts>
  <Company>Kommunale Datenzentrale Mainz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Einrichtung einer</dc:title>
  <dc:creator>petra</dc:creator>
  <cp:lastModifiedBy>MESO</cp:lastModifiedBy>
  <cp:revision>2</cp:revision>
  <cp:lastPrinted>2020-03-19T08:39:00Z</cp:lastPrinted>
  <dcterms:created xsi:type="dcterms:W3CDTF">2020-03-19T08:46:00Z</dcterms:created>
  <dcterms:modified xsi:type="dcterms:W3CDTF">2020-03-19T08:46:00Z</dcterms:modified>
</cp:coreProperties>
</file>